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98" w:rsidRDefault="00F725A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506D99" w:rsidRDefault="00F67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105" w:rsidRDefault="001E4105">
      <w:pPr>
        <w:jc w:val="both"/>
        <w:rPr>
          <w:rFonts w:ascii="Times New Roman" w:hAnsi="Times New Roman" w:cs="Times New Roman"/>
          <w:sz w:val="28"/>
          <w:szCs w:val="28"/>
        </w:rPr>
      </w:pPr>
      <w:r w:rsidRPr="001E41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8423553"/>
            <wp:effectExtent l="0" t="0" r="0" b="0"/>
            <wp:docPr id="2" name="Рисунок 2" descr="D:\монтажники 18,сканы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105" w:rsidRDefault="001E41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4105" w:rsidRDefault="001E41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4105" w:rsidRDefault="001E41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398" w:rsidRDefault="00F6739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5AC">
        <w:rPr>
          <w:rFonts w:ascii="Times New Roman" w:hAnsi="Times New Roman" w:cs="Times New Roman"/>
          <w:sz w:val="28"/>
          <w:szCs w:val="28"/>
        </w:rPr>
        <w:t>Программа разработана на основе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7398" w:rsidRDefault="00F67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0B8" w:rsidRDefault="00F673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5AC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hAnsi="Times New Roman" w:cs="Times New Roman"/>
          <w:sz w:val="28"/>
          <w:szCs w:val="28"/>
        </w:rPr>
        <w:t>го образования по специальности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 w:rsidRPr="00F67398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отраслям),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</w:t>
      </w:r>
      <w:proofErr w:type="spellStart"/>
      <w:r w:rsidR="00F725A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CF30B8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344;</w:t>
      </w:r>
    </w:p>
    <w:p w:rsidR="00F318BA" w:rsidRPr="00F67398" w:rsidRDefault="00CF30B8">
      <w:pPr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725AC">
        <w:rPr>
          <w:rFonts w:ascii="Times New Roman" w:eastAsia="Calibri" w:hAnsi="Times New Roman" w:cs="Times New Roman"/>
          <w:sz w:val="28"/>
          <w:szCs w:val="28"/>
        </w:rPr>
        <w:t xml:space="preserve"> основной профессиональной образовательной программы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специальности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 w:rsidRPr="00F67398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</w:t>
      </w:r>
      <w:r w:rsidR="00F67398">
        <w:rPr>
          <w:rFonts w:ascii="Times New Roman" w:eastAsia="Calibri" w:hAnsi="Times New Roman" w:cs="Times New Roman"/>
          <w:sz w:val="28"/>
          <w:szCs w:val="28"/>
        </w:rPr>
        <w:t>ного оборудования (по отраслям)</w:t>
      </w:r>
    </w:p>
    <w:p w:rsidR="00F318BA" w:rsidRDefault="00F318BA">
      <w:pPr>
        <w:ind w:firstLine="709"/>
        <w:jc w:val="both"/>
        <w:rPr>
          <w:sz w:val="27"/>
          <w:szCs w:val="27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Pr="00F67398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398">
        <w:rPr>
          <w:rFonts w:ascii="Times New Roman" w:eastAsia="Times New Roman" w:hAnsi="Times New Roman" w:cs="Times New Roman"/>
          <w:bCs/>
          <w:sz w:val="28"/>
          <w:szCs w:val="28"/>
        </w:rPr>
        <w:t>Организация — разработчик:</w:t>
      </w:r>
      <w:r w:rsidRPr="00F67398">
        <w:rPr>
          <w:rFonts w:ascii="Times New Roman" w:eastAsia="Times New Roman" w:hAnsi="Times New Roman" w:cs="Times New Roman"/>
          <w:sz w:val="28"/>
          <w:szCs w:val="28"/>
        </w:rPr>
        <w:t xml:space="preserve"> ГАПОУ «Казанский политехнический колледж»</w:t>
      </w:r>
    </w:p>
    <w:p w:rsidR="00F318BA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398">
        <w:rPr>
          <w:rFonts w:ascii="Times New Roman" w:eastAsia="Times New Roman" w:hAnsi="Times New Roman" w:cs="Times New Roman"/>
          <w:b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Тазетдинова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F67398">
        <w:rPr>
          <w:rFonts w:ascii="Times New Roman" w:eastAsia="Times New Roman" w:hAnsi="Times New Roman" w:cs="Times New Roman"/>
          <w:sz w:val="28"/>
          <w:szCs w:val="28"/>
        </w:rPr>
        <w:t>еподаватель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F318BA" w:rsidRDefault="00F318BA"/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E1373D" w:rsidRDefault="00E1373D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5E033B" w:rsidRDefault="005E033B">
      <w:pPr>
        <w:rPr>
          <w:rFonts w:ascii="Times New Roman" w:hAnsi="Times New Roman" w:cs="Times New Roman"/>
          <w:sz w:val="28"/>
          <w:szCs w:val="28"/>
        </w:rPr>
      </w:pPr>
    </w:p>
    <w:p w:rsidR="00CF30B8" w:rsidRDefault="00CF30B8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BB0D2D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725AC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</w:p>
    <w:p w:rsidR="00F318BA" w:rsidRDefault="00F318BA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УЧЕБНОЙ ДИСЦИПЛИНЫ          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318BA" w:rsidRDefault="00F318BA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F318BA" w:rsidRDefault="00F318BA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ind w:left="0" w:firstLine="0"/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УЧЕБНОЙ   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 xml:space="preserve">     10</w:t>
      </w:r>
    </w:p>
    <w:p w:rsidR="00F318BA" w:rsidRDefault="00F725AC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:rsidR="00F318BA" w:rsidRDefault="00F318BA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</w:t>
      </w:r>
      <w:r w:rsidR="00BB0D2D">
        <w:rPr>
          <w:rFonts w:ascii="Times New Roman" w:hAnsi="Times New Roman" w:cs="Times New Roman"/>
          <w:b/>
          <w:sz w:val="28"/>
          <w:szCs w:val="28"/>
        </w:rPr>
        <w:t xml:space="preserve">  13</w:t>
      </w:r>
    </w:p>
    <w:p w:rsidR="00F318BA" w:rsidRDefault="00F72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УЧЕБНОЙ ДИСЦИПЛИНЫ       </w:t>
      </w:r>
    </w:p>
    <w:p w:rsidR="00F318BA" w:rsidRDefault="00F3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ЕН.01.Математика</w:t>
      </w:r>
    </w:p>
    <w:p w:rsidR="00F318BA" w:rsidRDefault="00F318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18BA" w:rsidRDefault="00F725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ab/>
        <w:t>Область применения программы.</w:t>
      </w:r>
      <w:bookmarkEnd w:id="1"/>
    </w:p>
    <w:p w:rsidR="00F318BA" w:rsidRDefault="00F725AC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15.02.01 Монтаж и техническая эксплуатация промышленного оборудования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</w:p>
    <w:p w:rsidR="00F318BA" w:rsidRDefault="00F725A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«Математика» </w:t>
      </w:r>
      <w:r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318BA" w:rsidRDefault="00F318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1"/>
          <w:numId w:val="2"/>
        </w:numPr>
        <w:ind w:left="0" w:firstLine="0"/>
        <w:jc w:val="both"/>
      </w:pPr>
      <w:bookmarkStart w:id="2" w:name="bookmark3"/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</w:t>
      </w:r>
      <w:r>
        <w:rPr>
          <w:rFonts w:ascii="Times New Roman" w:hAnsi="Times New Roman" w:cs="Times New Roman"/>
          <w:b/>
          <w:sz w:val="28"/>
          <w:szCs w:val="28"/>
        </w:rPr>
        <w:br/>
        <w:t>образовательной программы:</w:t>
      </w:r>
      <w:bookmarkEnd w:id="2"/>
    </w:p>
    <w:p w:rsidR="00F318BA" w:rsidRPr="00156679" w:rsidRDefault="00F725AC" w:rsidP="00156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679">
        <w:rPr>
          <w:rFonts w:ascii="Times New Roman" w:hAnsi="Times New Roman" w:cs="Times New Roman"/>
          <w:sz w:val="28"/>
          <w:szCs w:val="28"/>
        </w:rPr>
        <w:t>Учебная дисциплина ЕН.01. Математика является составной частью</w:t>
      </w:r>
      <w:r w:rsidR="00156679" w:rsidRPr="00156679">
        <w:rPr>
          <w:rFonts w:ascii="Times New Roman" w:hAnsi="Times New Roman" w:cs="Times New Roman"/>
          <w:sz w:val="28"/>
          <w:szCs w:val="28"/>
        </w:rPr>
        <w:t xml:space="preserve"> ОПОП</w:t>
      </w:r>
      <w:r w:rsidR="00156679" w:rsidRPr="00156679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 </w:t>
      </w:r>
      <w:r w:rsidR="00156679" w:rsidRPr="00156679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</w:t>
      </w:r>
      <w:r w:rsidR="00156679">
        <w:rPr>
          <w:rFonts w:ascii="Times New Roman" w:eastAsia="Calibri" w:hAnsi="Times New Roman" w:cs="Times New Roman"/>
          <w:sz w:val="28"/>
          <w:szCs w:val="28"/>
        </w:rPr>
        <w:t xml:space="preserve">, является дисциплиной ФГОС СПО </w:t>
      </w:r>
      <w:r w:rsidR="00156679" w:rsidRPr="00156679">
        <w:rPr>
          <w:rFonts w:ascii="Times New Roman" w:eastAsia="Calibri" w:hAnsi="Times New Roman" w:cs="Times New Roman"/>
          <w:sz w:val="28"/>
          <w:szCs w:val="28"/>
        </w:rPr>
        <w:t>и</w:t>
      </w:r>
      <w:r w:rsidR="00156679" w:rsidRPr="00156679">
        <w:rPr>
          <w:rFonts w:ascii="Times New Roman" w:hAnsi="Times New Roman" w:cs="Times New Roman"/>
          <w:sz w:val="28"/>
          <w:szCs w:val="28"/>
        </w:rPr>
        <w:t xml:space="preserve"> входит в EH.00 </w:t>
      </w:r>
      <w:r w:rsidRPr="00156679">
        <w:rPr>
          <w:rFonts w:ascii="Times New Roman" w:hAnsi="Times New Roman" w:cs="Times New Roman"/>
          <w:sz w:val="28"/>
          <w:szCs w:val="28"/>
        </w:rPr>
        <w:t>математическ</w:t>
      </w:r>
      <w:r w:rsidR="00156679" w:rsidRPr="00156679">
        <w:rPr>
          <w:rFonts w:ascii="Times New Roman" w:hAnsi="Times New Roman" w:cs="Times New Roman"/>
          <w:sz w:val="28"/>
          <w:szCs w:val="28"/>
        </w:rPr>
        <w:t>ий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и общ</w:t>
      </w:r>
      <w:r w:rsidR="00156679" w:rsidRPr="00156679">
        <w:rPr>
          <w:rFonts w:ascii="Times New Roman" w:hAnsi="Times New Roman" w:cs="Times New Roman"/>
          <w:sz w:val="28"/>
          <w:szCs w:val="28"/>
        </w:rPr>
        <w:t>ий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естественнонаучн</w:t>
      </w:r>
      <w:r w:rsidR="00156679" w:rsidRPr="00156679">
        <w:rPr>
          <w:rFonts w:ascii="Times New Roman" w:hAnsi="Times New Roman" w:cs="Times New Roman"/>
          <w:sz w:val="28"/>
          <w:szCs w:val="28"/>
        </w:rPr>
        <w:t>ый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цикл.</w:t>
      </w:r>
    </w:p>
    <w:p w:rsidR="00F318BA" w:rsidRDefault="00F3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>
        <w:rPr>
          <w:rFonts w:ascii="Times New Roman" w:hAnsi="Times New Roman" w:cs="Times New Roman"/>
          <w:b/>
          <w:sz w:val="28"/>
          <w:szCs w:val="28"/>
        </w:rPr>
        <w:t>Цели и задачи дисциплины - требования к результатам освоения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3"/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анализировать сложные функции и строить их графики;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выполнять действия над комплексными числами;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вычислять значения геометрических величин;</w:t>
      </w:r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операции  над матрицами и определителями;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решать задачи на вычисление вероятности с использованием элементов комбинаторики;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решать задачи на вычисление вероятности с использованием элементов дифференциального и интегрального исчисления;</w:t>
      </w:r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системы линейных уравнений различными методами.</w:t>
      </w:r>
    </w:p>
    <w:p w:rsidR="00F318BA" w:rsidRDefault="00F318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математические методы решения прикладных задач;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основы интегрального и дифференцированного исчисления;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8BA" w:rsidRDefault="00F725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математике содействуют формированию следующих общих</w:t>
      </w:r>
      <w:r>
        <w:rPr>
          <w:rFonts w:ascii="Times New Roman" w:hAnsi="Times New Roman" w:cs="Times New Roman"/>
          <w:b/>
          <w:sz w:val="28"/>
          <w:szCs w:val="28"/>
        </w:rPr>
        <w:br/>
        <w:t>и профессиональных компетенций:</w:t>
      </w:r>
    </w:p>
    <w:p w:rsidR="00F318BA" w:rsidRPr="001F2C64" w:rsidRDefault="00F3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1.1. Руководить работами, связанными с применением грузоподъёмных механизмов, при монтаже и ремонте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1.5. Составлять документацию для проведения работ по монтажу и ремонту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2.2. Выбирать методы регулировки и наладки промышленного оборудования в зависимости от внешних факторов.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2.4. Составлять документацию для проведения работ по эксплуатации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:rsidR="00F318BA" w:rsidRDefault="00F318BA">
      <w:pPr>
        <w:spacing w:line="276" w:lineRule="auto"/>
        <w:ind w:firstLine="708"/>
        <w:jc w:val="both"/>
      </w:pPr>
    </w:p>
    <w:p w:rsidR="00F318BA" w:rsidRDefault="00F725AC">
      <w:pPr>
        <w:pStyle w:val="ab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bookmark5"/>
      <w:r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учебной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4"/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максимальной учебной нагрузки студента 72 часа, в том числе: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студента 48 часов;</w:t>
      </w:r>
      <w:r>
        <w:rPr>
          <w:rFonts w:ascii="Times New Roman" w:hAnsi="Times New Roman" w:cs="Times New Roman"/>
          <w:sz w:val="28"/>
          <w:szCs w:val="28"/>
        </w:rPr>
        <w:br/>
        <w:t>самостоятельной внеаудиторной работы студента 24 часа.</w:t>
      </w: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</w:t>
      </w:r>
    </w:p>
    <w:p w:rsidR="00F318BA" w:rsidRDefault="00F318B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2.1.Объем учебной дисциплины и виды учебной работы</w:t>
      </w:r>
    </w:p>
    <w:p w:rsidR="00F318BA" w:rsidRDefault="00F318B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 w:rsidP="004348C7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 w:rsidP="00434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snapToGrid w:val="0"/>
              <w:jc w:val="both"/>
            </w:pPr>
            <w:r>
              <w:rPr>
                <w:rStyle w:val="3"/>
                <w:rFonts w:eastAsia="Courier New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8757D5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Промежуточная </w:t>
            </w:r>
            <w:r w:rsidR="00F725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 экзамена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  <w:sectPr w:rsidR="00F318BA"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:rsidR="00F318BA" w:rsidRDefault="00F725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ЕН.01. Математика</w:t>
      </w:r>
    </w:p>
    <w:p w:rsidR="00F318BA" w:rsidRDefault="00F318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d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73"/>
        <w:gridCol w:w="1395"/>
        <w:gridCol w:w="1278"/>
      </w:tblGrid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ind w:left="75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  <w:r>
              <w:rPr>
                <w:rStyle w:val="115pt0pt"/>
                <w:rFonts w:eastAsia="Courier New"/>
                <w:sz w:val="24"/>
                <w:szCs w:val="24"/>
              </w:rPr>
              <w:t>1</w:t>
            </w:r>
          </w:p>
          <w:p w:rsidR="00F318BA" w:rsidRDefault="00F318BA">
            <w:pPr>
              <w:ind w:left="461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</w:p>
          <w:p w:rsidR="00F318BA" w:rsidRDefault="00F318B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tabs>
                <w:tab w:val="left" w:pos="165"/>
              </w:tabs>
            </w:pPr>
            <w:r>
              <w:rPr>
                <w:rStyle w:val="115pt0pt"/>
                <w:rFonts w:eastAsia="Courier New"/>
                <w:sz w:val="24"/>
                <w:szCs w:val="24"/>
              </w:rPr>
              <w:t>Роль и место математики в современном мире. Основные этапы  исторического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1. </w:t>
            </w:r>
          </w:p>
          <w:p w:rsidR="00F318BA" w:rsidRDefault="00F725A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Определение функции, способы ее задания. Основные свойства функции:  четность,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 функции. Теорема о единственности предела. Теоремы о пределах.</w:t>
            </w:r>
          </w:p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 w:rsidP="004348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 w:rsidP="004348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 w:rsidP="004348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rPr>
          <w:trHeight w:val="620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2.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 Производная</w:t>
            </w:r>
            <w:r>
              <w:rPr>
                <w:rFonts w:ascii="Times New Roman" w:hAnsi="Times New Roman" w:cs="Times New Roman"/>
                <w:b/>
              </w:rPr>
              <w:br/>
              <w:t>функции.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 и его</w:t>
            </w:r>
            <w:r>
              <w:rPr>
                <w:rFonts w:ascii="Times New Roman" w:hAnsi="Times New Roman" w:cs="Times New Roman"/>
                <w:b/>
              </w:rPr>
              <w:br/>
              <w:t>приложение к</w:t>
            </w:r>
            <w:r>
              <w:rPr>
                <w:rFonts w:ascii="Times New Roman" w:hAnsi="Times New Roman" w:cs="Times New Roman"/>
                <w:b/>
              </w:rPr>
              <w:br/>
              <w:t>приближенным</w:t>
            </w:r>
            <w:r>
              <w:rPr>
                <w:rFonts w:ascii="Times New Roman" w:hAnsi="Times New Roman" w:cs="Times New Roman"/>
                <w:b/>
              </w:rPr>
              <w:br/>
              <w:t>вычислениям</w:t>
            </w:r>
          </w:p>
          <w:p w:rsidR="00F318BA" w:rsidRDefault="00F318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функции, ее геометрический и механический смысл. Таблица производных. Производная суммы, разности, произведения и частного 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 w:rsidP="00434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 Решение примеров на нахождение производных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 w:rsidP="00434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3</w:t>
            </w:r>
          </w:p>
          <w:p w:rsidR="00F318BA" w:rsidRDefault="00F725A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1.3. Неопределенный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 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интегралы и их свойства.</w:t>
            </w:r>
          </w:p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Применение</w:t>
            </w:r>
            <w:r>
              <w:rPr>
                <w:rFonts w:ascii="Times New Roman" w:hAnsi="Times New Roman" w:cs="Times New Roman"/>
                <w:b/>
              </w:rPr>
              <w:br/>
              <w:t>определенного интеграла</w:t>
            </w:r>
            <w:r>
              <w:rPr>
                <w:rFonts w:ascii="Times New Roman" w:hAnsi="Times New Roman" w:cs="Times New Roman"/>
                <w:b/>
              </w:rPr>
              <w:br/>
              <w:t>к решению прикладных</w:t>
            </w:r>
            <w:r>
              <w:rPr>
                <w:rFonts w:ascii="Times New Roman" w:hAnsi="Times New Roman" w:cs="Times New Roman"/>
                <w:b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Первообразная функция и неопределенный интеграл. Основные свойства</w:t>
            </w:r>
            <w:r>
              <w:rPr>
                <w:rFonts w:ascii="Times New Roman" w:hAnsi="Times New Roman" w:cs="Times New Roman"/>
              </w:rPr>
              <w:br/>
              <w:t>неопределенного интеграла. Таблица неопределенных интегралов. Методы</w:t>
            </w:r>
            <w:r>
              <w:rPr>
                <w:rFonts w:ascii="Times New Roman" w:hAnsi="Times New Roman" w:cs="Times New Roman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Решение примеров на нахождение неопределенного интеграла различными</w:t>
            </w:r>
            <w:r>
              <w:rPr>
                <w:rFonts w:ascii="Times New Roman" w:hAnsi="Times New Roman" w:cs="Times New Roman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 w:rsidP="00434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 Приложения определённого интеграла: вычисление площади плоской фигуры, длины дуги, объемов тел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 w:rsidP="00434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4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1.4.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Дифференциальные</w:t>
            </w:r>
            <w:r>
              <w:rPr>
                <w:rFonts w:ascii="Times New Roman" w:hAnsi="Times New Roman" w:cs="Times New Roman"/>
                <w:b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Решение дифференциальных уравнений второго порядка. Дифференциальные</w:t>
            </w:r>
            <w:r>
              <w:rPr>
                <w:rFonts w:ascii="Times New Roman" w:hAnsi="Times New Roman" w:cs="Times New Roman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5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 Линейная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Определители и матрицы.</w:t>
            </w:r>
            <w:r>
              <w:rPr>
                <w:rFonts w:ascii="Times New Roman" w:hAnsi="Times New Roman" w:cs="Times New Roman"/>
                <w:b/>
              </w:rPr>
              <w:br/>
              <w:t>Решение систем</w:t>
            </w:r>
            <w:r>
              <w:rPr>
                <w:rFonts w:ascii="Times New Roman" w:hAnsi="Times New Roman" w:cs="Times New Roman"/>
                <w:b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Определители 2 и 3 порядка. Свойства определителей. Метод </w:t>
            </w:r>
            <w:proofErr w:type="spellStart"/>
            <w:r>
              <w:rPr>
                <w:rFonts w:ascii="Times New Roman" w:hAnsi="Times New Roman" w:cs="Times New Roman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</w:rPr>
              <w:t>. Матрицы.</w:t>
            </w:r>
            <w:r>
              <w:rPr>
                <w:rFonts w:ascii="Times New Roman" w:hAnsi="Times New Roman" w:cs="Times New Roman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№10 Вычисление определителей. Решение систем линейных уравнений методом </w:t>
            </w:r>
            <w:proofErr w:type="spellStart"/>
            <w:r>
              <w:rPr>
                <w:rFonts w:ascii="Times New Roman" w:hAnsi="Times New Roman" w:cs="Times New Roman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6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Тема 3. Теория</w:t>
            </w:r>
            <w:r>
              <w:rPr>
                <w:rFonts w:ascii="Times New Roman" w:hAnsi="Times New Roman" w:cs="Times New Roman"/>
                <w:b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1170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Случайные события и операции над ними. Опыт с равновероятными исходами.</w:t>
            </w:r>
            <w:r>
              <w:rPr>
                <w:rFonts w:ascii="Times New Roman" w:hAnsi="Times New Roman" w:cs="Times New Roman"/>
              </w:rPr>
              <w:br/>
              <w:t>Классическое определение вероятности события. Основные теоремы и формулы</w:t>
            </w:r>
            <w:r>
              <w:rPr>
                <w:rFonts w:ascii="Times New Roman" w:hAnsi="Times New Roman" w:cs="Times New Roman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Повторные независимые испытания. Формула Бернулли. Дискретная случайная</w:t>
            </w:r>
            <w:r>
              <w:rPr>
                <w:rFonts w:ascii="Times New Roman" w:hAnsi="Times New Roman" w:cs="Times New Roman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7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Тема 4. Математическая</w:t>
            </w:r>
            <w:r>
              <w:rPr>
                <w:rFonts w:ascii="Times New Roman" w:hAnsi="Times New Roman" w:cs="Times New Roman"/>
                <w:b/>
              </w:rPr>
              <w:br/>
              <w:t>статистика и ее роль в</w:t>
            </w:r>
            <w:r>
              <w:rPr>
                <w:rFonts w:ascii="Times New Roman" w:hAnsi="Times New Roman" w:cs="Times New Roman"/>
                <w:b/>
              </w:rPr>
              <w:br/>
              <w:t>промышленности.</w:t>
            </w:r>
          </w:p>
          <w:p w:rsidR="00F318BA" w:rsidRDefault="00F318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1429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ind w:left="15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18BA" w:rsidRDefault="00F318BA">
            <w:pPr>
              <w:ind w:left="441"/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математической статистики. Выборки и выборочные распределения.</w:t>
            </w:r>
            <w:r>
              <w:rPr>
                <w:rFonts w:ascii="Times New Roman" w:hAnsi="Times New Roman" w:cs="Times New Roman"/>
              </w:rPr>
              <w:br/>
              <w:t xml:space="preserve">Графическое изображение выборки. Выборочные характеристики: </w:t>
            </w:r>
          </w:p>
          <w:p w:rsidR="00F318BA" w:rsidRDefault="00F725AC">
            <w:pPr>
              <w:ind w:left="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 w:rsidP="004348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№11 Решение практических задач с применением методов математической </w:t>
            </w:r>
          </w:p>
          <w:p w:rsidR="00F318BA" w:rsidRDefault="00F725AC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 w:rsidP="004348C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8</w:t>
            </w:r>
          </w:p>
          <w:p w:rsidR="00F318BA" w:rsidRDefault="00F725A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:rsidR="00F318BA" w:rsidRDefault="00F725A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– ознакомительный (узнавание ранее изученных объектов, свойств); 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2. – репродуктивный (выполнение деятельности по образцу, инструкции или под руководством)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F318BA" w:rsidRDefault="00F318BA">
      <w:pPr>
        <w:sectPr w:rsidR="00F318BA">
          <w:pgSz w:w="16838" w:h="11906" w:orient="landscape"/>
          <w:pgMar w:top="567" w:right="1134" w:bottom="568" w:left="1134" w:header="0" w:footer="0" w:gutter="0"/>
          <w:cols w:space="720"/>
          <w:formProt w:val="0"/>
          <w:docGrid w:linePitch="360"/>
        </w:sect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 ДИСЦИПЛИНЫ</w:t>
      </w:r>
    </w:p>
    <w:p w:rsidR="00F318BA" w:rsidRDefault="00F318B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F318BA" w:rsidRPr="00CF30B8" w:rsidRDefault="00F725AC" w:rsidP="00CF3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3.1.Требования к минимальному материально-техническому</w:t>
      </w:r>
      <w:r w:rsidRPr="00CF30B8">
        <w:rPr>
          <w:rFonts w:ascii="Times New Roman" w:hAnsi="Times New Roman" w:cs="Times New Roman"/>
          <w:b/>
          <w:sz w:val="28"/>
          <w:szCs w:val="28"/>
        </w:rPr>
        <w:br/>
        <w:t>обеспечению.</w:t>
      </w:r>
    </w:p>
    <w:p w:rsidR="00F318BA" w:rsidRPr="00CF30B8" w:rsidRDefault="00CF30B8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>еализаци</w:t>
      </w:r>
      <w:r w:rsidRPr="00CF30B8">
        <w:rPr>
          <w:rFonts w:ascii="Times New Roman" w:hAnsi="Times New Roman" w:cs="Times New Roman"/>
          <w:bCs/>
          <w:sz w:val="28"/>
          <w:szCs w:val="28"/>
        </w:rPr>
        <w:t>и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</w:t>
      </w:r>
      <w:r w:rsidRPr="00CF30B8">
        <w:rPr>
          <w:rFonts w:ascii="Times New Roman" w:hAnsi="Times New Roman" w:cs="Times New Roman"/>
          <w:bCs/>
          <w:sz w:val="28"/>
          <w:szCs w:val="28"/>
        </w:rPr>
        <w:t xml:space="preserve">имеется в 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>наличи</w:t>
      </w:r>
      <w:r w:rsidRPr="00CF30B8">
        <w:rPr>
          <w:rFonts w:ascii="Times New Roman" w:hAnsi="Times New Roman" w:cs="Times New Roman"/>
          <w:bCs/>
          <w:sz w:val="28"/>
          <w:szCs w:val="28"/>
        </w:rPr>
        <w:t>и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Pr="00CF30B8">
        <w:rPr>
          <w:rFonts w:ascii="Times New Roman" w:hAnsi="Times New Roman" w:cs="Times New Roman"/>
          <w:bCs/>
          <w:sz w:val="28"/>
          <w:szCs w:val="28"/>
        </w:rPr>
        <w:t>ый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кабинет математики.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ab/>
        <w:t xml:space="preserve">Оборудование учебного кабинета: 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комплект учебников;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объемные модели многогранников и тел вращения.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ab/>
        <w:t xml:space="preserve">Технические средства обучения: 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компьютер</w:t>
      </w:r>
    </w:p>
    <w:p w:rsidR="00F318BA" w:rsidRPr="00CF30B8" w:rsidRDefault="00F318BA" w:rsidP="00CF30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Pr="00CF30B8" w:rsidRDefault="00F725AC" w:rsidP="00CF30B8">
      <w:pPr>
        <w:spacing w:line="276" w:lineRule="auto"/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обучения.</w:t>
      </w:r>
    </w:p>
    <w:p w:rsidR="0085511B" w:rsidRPr="00CF30B8" w:rsidRDefault="0085511B" w:rsidP="00CF30B8">
      <w:pPr>
        <w:jc w:val="both"/>
        <w:rPr>
          <w:rFonts w:ascii="Times New Roman" w:eastAsiaTheme="minorHAnsi" w:hAnsi="Times New Roman" w:cs="Times New Roman"/>
          <w:b/>
          <w:color w:val="0D0D0D"/>
          <w:sz w:val="28"/>
          <w:szCs w:val="28"/>
        </w:rPr>
      </w:pPr>
      <w:r w:rsidRPr="00CF30B8">
        <w:rPr>
          <w:rFonts w:ascii="Times New Roman" w:hAnsi="Times New Roman" w:cs="Times New Roman"/>
          <w:b/>
          <w:color w:val="0D0D0D"/>
          <w:sz w:val="28"/>
          <w:szCs w:val="28"/>
        </w:rPr>
        <w:t>Основные источники: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1.Бардушкин, В. В. Математика. Элементы высшей математики : учебник : в 2 т. Т. 1 / В. В. </w:t>
      </w:r>
      <w:proofErr w:type="spell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, А. А. Прокофьев. — Москва : КУРС : ИНФРА-М, 20</w:t>
      </w:r>
      <w:r w:rsidR="0000278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</w:t>
      </w:r>
      <w:r w:rsidR="00E1373D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8</w:t>
      </w: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— 304 с. — (Среднее профессиональное образование). - ISBN 978-5-906923-05-9. - Текст : электронный. - URL: </w:t>
      </w:r>
      <w:r w:rsidR="0000278B" w:rsidRPr="0000278B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https://znanium.com/catalog/document?id=333399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2.Бардушкин, В. В. Математика. Элементы высшей математики : учебник: в 2 т. Т. 2 / В. В. </w:t>
      </w:r>
      <w:proofErr w:type="spell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, А. А. Прокофьев. — Москва : КУРС : НИЦ ИНФРА-М, 20</w:t>
      </w:r>
      <w:r w:rsidR="0000278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</w:t>
      </w:r>
      <w:r w:rsidR="00E1373D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8</w:t>
      </w: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— 368 с. — (Среднее профессиональное образование). - ISBN 978-5-906923-34-9. - Текст : электронный. - URL: </w:t>
      </w:r>
      <w:r w:rsidR="0000278B" w:rsidRPr="0000278B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https://znanium.com/catalog/document?id=329558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3.Карбачинская, Н. Б. Математика : практикум для среднего профессионального образования / Н. Б.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Карбачинская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>, Е. Е. Харитонова. - Москва : РГУП, 201</w:t>
      </w:r>
      <w:r w:rsidR="00E1373D">
        <w:rPr>
          <w:rFonts w:ascii="Times New Roman" w:hAnsi="Times New Roman" w:cs="Times New Roman"/>
          <w:sz w:val="28"/>
          <w:szCs w:val="28"/>
        </w:rPr>
        <w:t>8</w:t>
      </w:r>
      <w:r w:rsidRPr="00CF30B8">
        <w:rPr>
          <w:rFonts w:ascii="Times New Roman" w:hAnsi="Times New Roman" w:cs="Times New Roman"/>
          <w:sz w:val="28"/>
          <w:szCs w:val="28"/>
        </w:rPr>
        <w:t xml:space="preserve">. - 114 с. - Текст : электронный. - URL: </w:t>
      </w:r>
      <w:hyperlink r:id="rId7" w:history="1">
        <w:r w:rsidRPr="00CF30B8">
          <w:rPr>
            <w:rStyle w:val="ae"/>
            <w:rFonts w:ascii="Times New Roman" w:hAnsi="Times New Roman" w:cs="Times New Roman"/>
            <w:sz w:val="28"/>
            <w:szCs w:val="28"/>
          </w:rPr>
          <w:t>https://znanium.com/catalog/product/1194063</w:t>
        </w:r>
      </w:hyperlink>
      <w:r w:rsidRPr="00CF30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511B" w:rsidRPr="00CF30B8" w:rsidRDefault="0085511B" w:rsidP="00CF30B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85511B" w:rsidRPr="00CF30B8" w:rsidRDefault="0085511B" w:rsidP="00CF30B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И.Д,Пехлецкий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 Математика: учебник,- М., 2018.</w:t>
      </w:r>
    </w:p>
    <w:p w:rsidR="0085511B" w:rsidRPr="00CF30B8" w:rsidRDefault="0085511B" w:rsidP="00CF30B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В.А.Гусев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 Алгебра начала анализа,-М-2018.</w:t>
      </w:r>
    </w:p>
    <w:p w:rsidR="0085511B" w:rsidRPr="00CF30B8" w:rsidRDefault="0085511B" w:rsidP="00CF30B8">
      <w:pPr>
        <w:contextualSpacing/>
        <w:jc w:val="both"/>
        <w:rPr>
          <w:rFonts w:ascii="Times New Roman" w:eastAsiaTheme="minorHAnsi" w:hAnsi="Times New Roman" w:cs="Times New Roman"/>
          <w:color w:val="0D0D0D"/>
          <w:sz w:val="28"/>
          <w:szCs w:val="28"/>
          <w:lang w:eastAsia="en-US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Шипова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, Л. И. Математика : учебное пособие /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Л.И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Шипова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, А.Е. Шипов. — Москва : ИНФРА-М, 2020. — 238 с. — (Среднее профессиональное образование). - ISBN 978-5-16-014561-7. - Текст : электронный. - URL: </w:t>
      </w:r>
      <w:hyperlink r:id="rId8" w:history="1">
        <w:r w:rsidRPr="00CF30B8">
          <w:rPr>
            <w:rStyle w:val="ae"/>
            <w:rFonts w:ascii="Times New Roman" w:hAnsi="Times New Roman" w:cs="Times New Roman"/>
            <w:sz w:val="28"/>
            <w:szCs w:val="28"/>
          </w:rPr>
          <w:t>https://znanium.com/catalog/product/1127760</w:t>
        </w:r>
      </w:hyperlink>
      <w:r w:rsidRPr="00CF30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Интернет- ресурсы: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1.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F30B8">
        <w:rPr>
          <w:rFonts w:ascii="Times New Roman" w:hAnsi="Times New Roman" w:cs="Times New Roman"/>
          <w:sz w:val="28"/>
          <w:szCs w:val="28"/>
        </w:rPr>
        <w:t>. е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CF30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>,</w:t>
      </w:r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</w:rPr>
        <w:t>Федеральны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центр 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</w:rPr>
        <w:t>инфорймационно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>-образовательных ресурсов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eastAsia="Calibri" w:hAnsi="Times New Roman" w:cs="Times New Roman"/>
          <w:sz w:val="28"/>
          <w:szCs w:val="28"/>
        </w:rPr>
        <w:t>2.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>.</w:t>
      </w:r>
      <w:r w:rsidRPr="00CF30B8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</w:rPr>
        <w:t>3.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F30B8">
        <w:rPr>
          <w:rFonts w:ascii="Times New Roman" w:hAnsi="Times New Roman" w:cs="Times New Roman"/>
          <w:sz w:val="28"/>
          <w:szCs w:val="28"/>
        </w:rPr>
        <w:t xml:space="preserve">.  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F30B8">
        <w:rPr>
          <w:rFonts w:ascii="Times New Roman" w:hAnsi="Times New Roman" w:cs="Times New Roman"/>
          <w:sz w:val="28"/>
          <w:szCs w:val="28"/>
        </w:rPr>
        <w:t>-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CF3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lastRenderedPageBreak/>
        <w:t>Сервисы и инструменты: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1.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CF30B8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9" w:history="1"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https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://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www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skype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com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/</w:t>
        </w:r>
      </w:hyperlink>
      <w:r w:rsidRPr="00CF30B8">
        <w:rPr>
          <w:rFonts w:ascii="Times New Roman" w:hAnsi="Times New Roman" w:cs="Times New Roman"/>
          <w:sz w:val="28"/>
          <w:szCs w:val="28"/>
        </w:rPr>
        <w:t>)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2.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F30B8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https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 xml:space="preserve">:// 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zoom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>.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us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>/</w:t>
      </w:r>
      <w:r w:rsidRPr="00CF30B8">
        <w:rPr>
          <w:rFonts w:ascii="Times New Roman" w:hAnsi="Times New Roman" w:cs="Times New Roman"/>
          <w:sz w:val="28"/>
          <w:szCs w:val="28"/>
        </w:rPr>
        <w:t>)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proofErr w:type="spellStart"/>
      <w:r w:rsidRPr="00CF30B8">
        <w:rPr>
          <w:rFonts w:ascii="Times New Roman" w:hAnsi="Times New Roman" w:cs="Times New Roman"/>
          <w:sz w:val="28"/>
          <w:szCs w:val="28"/>
        </w:rPr>
        <w:t>3.</w:t>
      </w:r>
      <w:hyperlink r:id="rId10" w:history="1"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https</w:t>
        </w:r>
        <w:proofErr w:type="spellEnd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://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disk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proofErr w:type="spellStart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yandex</w:t>
        </w:r>
        <w:proofErr w:type="spellEnd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proofErr w:type="spellStart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ru</w:t>
        </w:r>
        <w:proofErr w:type="spellEnd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/</w:t>
        </w:r>
      </w:hyperlink>
    </w:p>
    <w:p w:rsidR="0085511B" w:rsidRPr="00CF30B8" w:rsidRDefault="0085511B" w:rsidP="00CF3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511B" w:rsidRDefault="0085511B" w:rsidP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 w:rsidP="006270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627078" w:rsidRDefault="00627078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80"/>
        <w:numPr>
          <w:ilvl w:val="0"/>
          <w:numId w:val="4"/>
        </w:numPr>
        <w:tabs>
          <w:tab w:val="left" w:pos="538"/>
        </w:tabs>
        <w:spacing w:after="0" w:line="2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 ОЦЕНКА РЕЗУЛЬТАТОВ ОСВОЕНИЯ ДИСЦИПЛИНЫ.</w:t>
      </w:r>
    </w:p>
    <w:p w:rsidR="00F318BA" w:rsidRDefault="00F318BA">
      <w:pPr>
        <w:pStyle w:val="80"/>
        <w:tabs>
          <w:tab w:val="left" w:pos="538"/>
        </w:tabs>
        <w:spacing w:after="0" w:line="260" w:lineRule="exact"/>
        <w:ind w:left="720" w:firstLine="0"/>
        <w:rPr>
          <w:sz w:val="28"/>
          <w:szCs w:val="28"/>
        </w:rPr>
      </w:pPr>
    </w:p>
    <w:p w:rsidR="00F318BA" w:rsidRDefault="00F725AC">
      <w:pPr>
        <w:pStyle w:val="ab"/>
        <w:shd w:val="clear" w:color="auto" w:fill="FFFFFF"/>
        <w:tabs>
          <w:tab w:val="left" w:pos="538"/>
        </w:tabs>
        <w:spacing w:line="2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F318BA" w:rsidRDefault="00F318BA">
      <w:pPr>
        <w:pStyle w:val="80"/>
        <w:spacing w:after="0" w:line="260" w:lineRule="exact"/>
        <w:ind w:left="260" w:firstLine="0"/>
        <w:jc w:val="center"/>
      </w:pPr>
    </w:p>
    <w:tbl>
      <w:tblPr>
        <w:tblStyle w:val="ad"/>
        <w:tblW w:w="9883" w:type="dxa"/>
        <w:tblInd w:w="-29" w:type="dxa"/>
        <w:tblLook w:val="04A0" w:firstRow="1" w:lastRow="0" w:firstColumn="1" w:lastColumn="0" w:noHBand="0" w:noVBand="1"/>
      </w:tblPr>
      <w:tblGrid>
        <w:gridCol w:w="5949"/>
        <w:gridCol w:w="3934"/>
      </w:tblGrid>
      <w:tr w:rsidR="00F318BA">
        <w:tc>
          <w:tcPr>
            <w:tcW w:w="594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(освоенные умения, усвоенные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знания).</w:t>
            </w:r>
          </w:p>
        </w:tc>
        <w:tc>
          <w:tcPr>
            <w:tcW w:w="3934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Формы, методы контроля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оценки результатов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обучения.</w:t>
            </w:r>
          </w:p>
        </w:tc>
      </w:tr>
      <w:tr w:rsidR="00F318BA">
        <w:tc>
          <w:tcPr>
            <w:tcW w:w="5948" w:type="dxa"/>
            <w:shd w:val="clear" w:color="auto" w:fill="auto"/>
          </w:tcPr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уметь: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-анализировать сложные функции и строить их графики;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-выполнять действия над комплексными числами;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-вычислять значения геометрических величин;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-производить операции над матрицами и определителями;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решать задачи на вычисление вероятности с использованием элементов комбинаторики;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системы линейных уравнений различными методами.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a"/>
              </w:rPr>
              <w:t>знать: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математические методы решения прикладных задач;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-основы интегрального и дифференциального исчисления;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</w:tc>
        <w:tc>
          <w:tcPr>
            <w:tcW w:w="3934" w:type="dxa"/>
            <w:shd w:val="clear" w:color="auto" w:fill="auto"/>
          </w:tcPr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Наблюдение и оценка решения заданий в тетради и у доски.</w:t>
            </w:r>
          </w:p>
          <w:p w:rsidR="00F318BA" w:rsidRDefault="00F318BA">
            <w:pPr>
              <w:pStyle w:val="2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Опрос устный, письменный, в форме тестов,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практических заданий 1-11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самостоятельных работ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Дифференцированный зачет</w:t>
            </w:r>
          </w:p>
        </w:tc>
      </w:tr>
    </w:tbl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725AC">
      <w:pPr>
        <w:pStyle w:val="5"/>
        <w:spacing w:after="0"/>
        <w:ind w:left="20" w:right="320" w:firstLine="0"/>
      </w:pPr>
      <w:r>
        <w:rPr>
          <w:sz w:val="28"/>
        </w:rPr>
        <w:lastRenderedPageBreak/>
        <w:t>Занятия по математике содействуют формированию следующих общих и</w:t>
      </w:r>
      <w:r>
        <w:rPr>
          <w:sz w:val="28"/>
        </w:rPr>
        <w:br/>
        <w:t>профессиональных компетенций: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1038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7"/>
        <w:gridCol w:w="3573"/>
      </w:tblGrid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(освоенные общие</w:t>
            </w:r>
          </w:p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8BA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_DdeLink__15837_3955066823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</w:t>
            </w:r>
            <w:bookmarkEnd w:id="5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F318BA" w:rsidRPr="001F2C64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разными способами 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1-8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318BA" w:rsidRPr="001F2C64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Решение тестовых заданий Самостоятельные работы</w:t>
            </w:r>
          </w:p>
        </w:tc>
      </w:tr>
    </w:tbl>
    <w:p w:rsidR="00F318BA" w:rsidRDefault="00F318BA">
      <w:pPr>
        <w:tabs>
          <w:tab w:val="left" w:pos="4621"/>
        </w:tabs>
        <w:ind w:left="20" w:right="320"/>
        <w:jc w:val="both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  <w:szCs w:val="28"/>
        </w:rPr>
      </w:pPr>
    </w:p>
    <w:tbl>
      <w:tblPr>
        <w:tblStyle w:val="ad"/>
        <w:tblW w:w="10498" w:type="dxa"/>
        <w:tblInd w:w="-644" w:type="dxa"/>
        <w:tblLook w:val="04A0" w:firstRow="1" w:lastRow="0" w:firstColumn="1" w:lastColumn="0" w:noHBand="0" w:noVBand="1"/>
      </w:tblPr>
      <w:tblGrid>
        <w:gridCol w:w="6848"/>
        <w:gridCol w:w="3650"/>
      </w:tblGrid>
      <w:tr w:rsidR="00F318BA" w:rsidTr="001F2C64">
        <w:tc>
          <w:tcPr>
            <w:tcW w:w="684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</w:t>
            </w:r>
          </w:p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(освоенные профессиональные</w:t>
            </w: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3650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1.1. 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  <w:p w:rsidR="00F318BA" w:rsidRDefault="00F318BA" w:rsidP="001F2C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2.4. Составлять документацию для проведения работ по эксплуатации промышленного оборудования.</w:t>
            </w:r>
          </w:p>
          <w:p w:rsidR="00F318BA" w:rsidRDefault="00F318BA" w:rsidP="001F2C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F318BA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ind w:right="601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 xml:space="preserve">ПК 3.4. Участвовать в анализе процесса и </w:t>
            </w:r>
            <w:r w:rsidRPr="001F2C64">
              <w:rPr>
                <w:sz w:val="28"/>
                <w:szCs w:val="28"/>
              </w:rPr>
              <w:lastRenderedPageBreak/>
              <w:t>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8BA" w:rsidRDefault="00F318BA">
      <w:pPr>
        <w:spacing w:line="276" w:lineRule="auto"/>
        <w:jc w:val="center"/>
      </w:pPr>
    </w:p>
    <w:sectPr w:rsidR="00F318BA">
      <w:pgSz w:w="11906" w:h="16838"/>
      <w:pgMar w:top="1134" w:right="709" w:bottom="1134" w:left="155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5B86"/>
    <w:multiLevelType w:val="multilevel"/>
    <w:tmpl w:val="CD00F3C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4D21C86"/>
    <w:multiLevelType w:val="multilevel"/>
    <w:tmpl w:val="CA4A2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445E1351"/>
    <w:multiLevelType w:val="multilevel"/>
    <w:tmpl w:val="6276A4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8E83964"/>
    <w:multiLevelType w:val="multilevel"/>
    <w:tmpl w:val="C2F859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4022B"/>
    <w:multiLevelType w:val="multilevel"/>
    <w:tmpl w:val="C81C6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318BA"/>
    <w:rsid w:val="0000278B"/>
    <w:rsid w:val="00156679"/>
    <w:rsid w:val="001E4105"/>
    <w:rsid w:val="001F2C64"/>
    <w:rsid w:val="00261C7A"/>
    <w:rsid w:val="002667E4"/>
    <w:rsid w:val="004348C7"/>
    <w:rsid w:val="00485075"/>
    <w:rsid w:val="004E2573"/>
    <w:rsid w:val="00506D99"/>
    <w:rsid w:val="005E033B"/>
    <w:rsid w:val="00627078"/>
    <w:rsid w:val="0085511B"/>
    <w:rsid w:val="008757D5"/>
    <w:rsid w:val="008A17D2"/>
    <w:rsid w:val="00933789"/>
    <w:rsid w:val="00AD743E"/>
    <w:rsid w:val="00B7500E"/>
    <w:rsid w:val="00BB0D2D"/>
    <w:rsid w:val="00CF30B8"/>
    <w:rsid w:val="00DF5549"/>
    <w:rsid w:val="00E1373D"/>
    <w:rsid w:val="00F318BA"/>
    <w:rsid w:val="00F67398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AEDF"/>
  <w15:docId w15:val="{C0F8C9D8-B822-493A-A68E-09DBA2F6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816AA1"/>
    <w:rPr>
      <w:rFonts w:cs="Courier New"/>
    </w:rPr>
  </w:style>
  <w:style w:type="character" w:customStyle="1" w:styleId="ListLabel2">
    <w:name w:val="ListLabel 2"/>
    <w:qFormat/>
    <w:rsid w:val="00816AA1"/>
    <w:rPr>
      <w:rFonts w:cs="Courier New"/>
    </w:rPr>
  </w:style>
  <w:style w:type="character" w:customStyle="1" w:styleId="ListLabel3">
    <w:name w:val="ListLabel 3"/>
    <w:qFormat/>
    <w:rsid w:val="00816AA1"/>
    <w:rPr>
      <w:rFonts w:cs="Courier New"/>
    </w:rPr>
  </w:style>
  <w:style w:type="character" w:customStyle="1" w:styleId="ListLabel4">
    <w:name w:val="ListLabel 4"/>
    <w:qFormat/>
    <w:rsid w:val="00816AA1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816AA1"/>
    <w:rPr>
      <w:rFonts w:cs="Courier New"/>
    </w:rPr>
  </w:style>
  <w:style w:type="character" w:customStyle="1" w:styleId="ListLabel6">
    <w:name w:val="ListLabel 6"/>
    <w:qFormat/>
    <w:rsid w:val="00816AA1"/>
    <w:rPr>
      <w:rFonts w:cs="Courier New"/>
    </w:rPr>
  </w:style>
  <w:style w:type="character" w:customStyle="1" w:styleId="ListLabel7">
    <w:name w:val="ListLabel 7"/>
    <w:qFormat/>
    <w:rsid w:val="00816AA1"/>
    <w:rPr>
      <w:rFonts w:cs="Courier New"/>
    </w:rPr>
  </w:style>
  <w:style w:type="character" w:customStyle="1" w:styleId="ListLabel8">
    <w:name w:val="ListLabel 8"/>
    <w:qFormat/>
    <w:rsid w:val="00816AA1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816AA1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816AA1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816AA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816AA1"/>
    <w:rPr>
      <w:b/>
      <w:sz w:val="28"/>
      <w:szCs w:val="28"/>
    </w:rPr>
  </w:style>
  <w:style w:type="character" w:customStyle="1" w:styleId="ListLabel13">
    <w:name w:val="ListLabel 13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816AA1"/>
    <w:rPr>
      <w:rFonts w:cs="Courier New"/>
    </w:rPr>
  </w:style>
  <w:style w:type="character" w:customStyle="1" w:styleId="ListLabel15">
    <w:name w:val="ListLabel 15"/>
    <w:qFormat/>
    <w:rsid w:val="00816AA1"/>
    <w:rPr>
      <w:rFonts w:cs="Courier New"/>
    </w:rPr>
  </w:style>
  <w:style w:type="character" w:customStyle="1" w:styleId="ListLabel16">
    <w:name w:val="ListLabel 16"/>
    <w:qFormat/>
    <w:rsid w:val="00816AA1"/>
    <w:rPr>
      <w:rFonts w:cs="Courier New"/>
    </w:rPr>
  </w:style>
  <w:style w:type="character" w:customStyle="1" w:styleId="ListLabel17">
    <w:name w:val="ListLabel 17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816AA1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816AA1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816AA1"/>
    <w:rPr>
      <w:rFonts w:cs="Courier New"/>
    </w:rPr>
  </w:style>
  <w:style w:type="character" w:customStyle="1" w:styleId="ListLabel21">
    <w:name w:val="ListLabel 21"/>
    <w:qFormat/>
    <w:rsid w:val="00816AA1"/>
    <w:rPr>
      <w:rFonts w:cs="Wingdings"/>
    </w:rPr>
  </w:style>
  <w:style w:type="character" w:customStyle="1" w:styleId="ListLabel22">
    <w:name w:val="ListLabel 22"/>
    <w:qFormat/>
    <w:rsid w:val="00816AA1"/>
    <w:rPr>
      <w:rFonts w:cs="Symbol"/>
    </w:rPr>
  </w:style>
  <w:style w:type="character" w:customStyle="1" w:styleId="ListLabel23">
    <w:name w:val="ListLabel 23"/>
    <w:qFormat/>
    <w:rsid w:val="00816AA1"/>
    <w:rPr>
      <w:rFonts w:cs="Courier New"/>
    </w:rPr>
  </w:style>
  <w:style w:type="character" w:customStyle="1" w:styleId="ListLabel24">
    <w:name w:val="ListLabel 24"/>
    <w:qFormat/>
    <w:rsid w:val="00816AA1"/>
    <w:rPr>
      <w:rFonts w:cs="Wingdings"/>
    </w:rPr>
  </w:style>
  <w:style w:type="character" w:customStyle="1" w:styleId="ListLabel25">
    <w:name w:val="ListLabel 25"/>
    <w:qFormat/>
    <w:rsid w:val="00816AA1"/>
    <w:rPr>
      <w:rFonts w:cs="Symbol"/>
    </w:rPr>
  </w:style>
  <w:style w:type="character" w:customStyle="1" w:styleId="ListLabel26">
    <w:name w:val="ListLabel 26"/>
    <w:qFormat/>
    <w:rsid w:val="00816AA1"/>
    <w:rPr>
      <w:rFonts w:cs="Courier New"/>
    </w:rPr>
  </w:style>
  <w:style w:type="character" w:customStyle="1" w:styleId="ListLabel27">
    <w:name w:val="ListLabel 27"/>
    <w:qFormat/>
    <w:rsid w:val="00816AA1"/>
    <w:rPr>
      <w:rFonts w:cs="Wingdings"/>
    </w:rPr>
  </w:style>
  <w:style w:type="character" w:customStyle="1" w:styleId="ListLabel28">
    <w:name w:val="ListLabel 28"/>
    <w:qFormat/>
    <w:rsid w:val="00816AA1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816AA1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816AA1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816AA1"/>
    <w:rPr>
      <w:b/>
      <w:sz w:val="28"/>
      <w:szCs w:val="28"/>
    </w:rPr>
  </w:style>
  <w:style w:type="character" w:customStyle="1" w:styleId="ListLabel32">
    <w:name w:val="ListLabel 32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816AA1"/>
    <w:rPr>
      <w:rFonts w:cs="Courier New"/>
    </w:rPr>
  </w:style>
  <w:style w:type="character" w:customStyle="1" w:styleId="ListLabel34">
    <w:name w:val="ListLabel 34"/>
    <w:qFormat/>
    <w:rsid w:val="00816AA1"/>
    <w:rPr>
      <w:rFonts w:cs="Wingdings"/>
    </w:rPr>
  </w:style>
  <w:style w:type="character" w:customStyle="1" w:styleId="ListLabel35">
    <w:name w:val="ListLabel 35"/>
    <w:qFormat/>
    <w:rsid w:val="00816AA1"/>
    <w:rPr>
      <w:rFonts w:cs="Symbol"/>
    </w:rPr>
  </w:style>
  <w:style w:type="character" w:customStyle="1" w:styleId="ListLabel36">
    <w:name w:val="ListLabel 36"/>
    <w:qFormat/>
    <w:rsid w:val="00816AA1"/>
    <w:rPr>
      <w:rFonts w:cs="Courier New"/>
    </w:rPr>
  </w:style>
  <w:style w:type="character" w:customStyle="1" w:styleId="ListLabel37">
    <w:name w:val="ListLabel 37"/>
    <w:qFormat/>
    <w:rsid w:val="00816AA1"/>
    <w:rPr>
      <w:rFonts w:cs="Wingdings"/>
    </w:rPr>
  </w:style>
  <w:style w:type="character" w:customStyle="1" w:styleId="ListLabel38">
    <w:name w:val="ListLabel 38"/>
    <w:qFormat/>
    <w:rsid w:val="00816AA1"/>
    <w:rPr>
      <w:rFonts w:cs="Symbol"/>
    </w:rPr>
  </w:style>
  <w:style w:type="character" w:customStyle="1" w:styleId="ListLabel39">
    <w:name w:val="ListLabel 39"/>
    <w:qFormat/>
    <w:rsid w:val="00816AA1"/>
    <w:rPr>
      <w:rFonts w:cs="Courier New"/>
    </w:rPr>
  </w:style>
  <w:style w:type="character" w:customStyle="1" w:styleId="ListLabel40">
    <w:name w:val="ListLabel 40"/>
    <w:qFormat/>
    <w:rsid w:val="00816AA1"/>
    <w:rPr>
      <w:rFonts w:cs="Wingdings"/>
    </w:rPr>
  </w:style>
  <w:style w:type="character" w:customStyle="1" w:styleId="ListLabel41">
    <w:name w:val="ListLabel 41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Pr>
      <w:b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Pr>
      <w:rFonts w:ascii="Times New Roman" w:hAnsi="Times New Roman"/>
      <w:b w:val="0"/>
      <w:sz w:val="28"/>
    </w:rPr>
  </w:style>
  <w:style w:type="character" w:customStyle="1" w:styleId="ListLabel68">
    <w:name w:val="ListLabel 68"/>
    <w:qFormat/>
    <w:rPr>
      <w:rFonts w:ascii="Times New Roman" w:hAnsi="Times New Roman"/>
      <w:b w:val="0"/>
      <w:sz w:val="28"/>
    </w:rPr>
  </w:style>
  <w:style w:type="character" w:customStyle="1" w:styleId="ListLabel69">
    <w:name w:val="ListLabel 69"/>
    <w:qFormat/>
    <w:rPr>
      <w:rFonts w:ascii="Times New Roman" w:hAnsi="Times New Roman"/>
      <w:b w:val="0"/>
      <w:sz w:val="28"/>
    </w:rPr>
  </w:style>
  <w:style w:type="character" w:customStyle="1" w:styleId="ListLabel70">
    <w:name w:val="ListLabel 70"/>
    <w:qFormat/>
    <w:rPr>
      <w:b/>
      <w:sz w:val="28"/>
      <w:szCs w:val="28"/>
    </w:rPr>
  </w:style>
  <w:style w:type="character" w:customStyle="1" w:styleId="ListLabel71">
    <w:name w:val="ListLabel 71"/>
    <w:qFormat/>
    <w:rPr>
      <w:rFonts w:ascii="Times New Roman" w:hAnsi="Times New Roman" w:cs="Wingdings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Times New Roman"/>
      <w:sz w:val="28"/>
      <w:szCs w:val="28"/>
    </w:rPr>
  </w:style>
  <w:style w:type="character" w:customStyle="1" w:styleId="ListLabel81">
    <w:name w:val="ListLabel 81"/>
    <w:qFormat/>
    <w:rPr>
      <w:rFonts w:ascii="Times New Roman" w:hAnsi="Times New Roman"/>
      <w:b/>
      <w:sz w:val="28"/>
    </w:rPr>
  </w:style>
  <w:style w:type="character" w:customStyle="1" w:styleId="ListLabel82">
    <w:name w:val="ListLabel 82"/>
    <w:qFormat/>
    <w:rPr>
      <w:rFonts w:ascii="Times New Roman" w:hAnsi="Times New Roman"/>
      <w:b w:val="0"/>
      <w:sz w:val="28"/>
    </w:rPr>
  </w:style>
  <w:style w:type="character" w:customStyle="1" w:styleId="ListLabel83">
    <w:name w:val="ListLabel 83"/>
    <w:qFormat/>
    <w:rPr>
      <w:rFonts w:ascii="Times New Roman" w:hAnsi="Times New Roman"/>
      <w:b w:val="0"/>
      <w:sz w:val="28"/>
    </w:rPr>
  </w:style>
  <w:style w:type="character" w:customStyle="1" w:styleId="ListLabel84">
    <w:name w:val="ListLabel 84"/>
    <w:qFormat/>
    <w:rPr>
      <w:rFonts w:ascii="Times New Roman" w:hAnsi="Times New Roman"/>
      <w:b w:val="0"/>
      <w:sz w:val="28"/>
    </w:rPr>
  </w:style>
  <w:style w:type="character" w:customStyle="1" w:styleId="ListLabel85">
    <w:name w:val="ListLabel 85"/>
    <w:qFormat/>
    <w:rPr>
      <w:b/>
      <w:sz w:val="28"/>
      <w:szCs w:val="28"/>
    </w:rPr>
  </w:style>
  <w:style w:type="character" w:customStyle="1" w:styleId="ListLabel86">
    <w:name w:val="ListLabel 86"/>
    <w:qFormat/>
    <w:rPr>
      <w:rFonts w:ascii="Times New Roman" w:hAnsi="Times New Roman" w:cs="Wingdings"/>
      <w:b/>
      <w:sz w:val="28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</w:rPr>
  </w:style>
  <w:style w:type="character" w:customStyle="1" w:styleId="a5">
    <w:name w:val="Символ нумерации"/>
    <w:qFormat/>
  </w:style>
  <w:style w:type="character" w:customStyle="1" w:styleId="ListLabel442">
    <w:name w:val="ListLabel 442"/>
    <w:qFormat/>
    <w:rPr>
      <w:sz w:val="28"/>
      <w:szCs w:val="28"/>
    </w:rPr>
  </w:style>
  <w:style w:type="character" w:customStyle="1" w:styleId="ListLabel443">
    <w:name w:val="ListLabel 443"/>
    <w:qFormat/>
    <w:rPr>
      <w:rFonts w:ascii="Times New Roman" w:hAnsi="Times New Roman"/>
      <w:b/>
      <w:sz w:val="28"/>
    </w:rPr>
  </w:style>
  <w:style w:type="character" w:customStyle="1" w:styleId="ListLabel444">
    <w:name w:val="ListLabel 444"/>
    <w:qFormat/>
    <w:rPr>
      <w:rFonts w:ascii="Times New Roman" w:hAnsi="Times New Roman"/>
      <w:b w:val="0"/>
      <w:sz w:val="28"/>
    </w:rPr>
  </w:style>
  <w:style w:type="character" w:customStyle="1" w:styleId="ListLabel445">
    <w:name w:val="ListLabel 445"/>
    <w:qFormat/>
    <w:rPr>
      <w:b/>
      <w:sz w:val="28"/>
      <w:szCs w:val="28"/>
    </w:rPr>
  </w:style>
  <w:style w:type="character" w:customStyle="1" w:styleId="ListLabel446">
    <w:name w:val="ListLabel 446"/>
    <w:qFormat/>
    <w:rPr>
      <w:rFonts w:ascii="Times New Roman" w:hAnsi="Times New Roman" w:cs="Times New Roman"/>
      <w:sz w:val="28"/>
      <w:szCs w:val="28"/>
    </w:rPr>
  </w:style>
  <w:style w:type="character" w:customStyle="1" w:styleId="ListLabel447">
    <w:name w:val="ListLabel 447"/>
    <w:qFormat/>
    <w:rPr>
      <w:sz w:val="28"/>
      <w:szCs w:val="28"/>
      <w:lang w:val="en-US"/>
    </w:rPr>
  </w:style>
  <w:style w:type="character" w:customStyle="1" w:styleId="ListLabel448">
    <w:name w:val="ListLabel 448"/>
    <w:qFormat/>
    <w:rPr>
      <w:sz w:val="28"/>
      <w:szCs w:val="28"/>
    </w:rPr>
  </w:style>
  <w:style w:type="character" w:customStyle="1" w:styleId="ListLabel449">
    <w:name w:val="ListLabel 44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50">
    <w:name w:val="ListLabel 450"/>
    <w:qFormat/>
    <w:rPr>
      <w:rFonts w:ascii="Times New Roman" w:hAnsi="Times New Roman"/>
      <w:b/>
      <w:sz w:val="28"/>
    </w:rPr>
  </w:style>
  <w:style w:type="character" w:customStyle="1" w:styleId="ListLabel451">
    <w:name w:val="ListLabel 451"/>
    <w:qFormat/>
    <w:rPr>
      <w:rFonts w:ascii="Times New Roman" w:hAnsi="Times New Roman"/>
      <w:b w:val="0"/>
      <w:sz w:val="28"/>
    </w:rPr>
  </w:style>
  <w:style w:type="character" w:customStyle="1" w:styleId="ListLabel452">
    <w:name w:val="ListLabel 452"/>
    <w:qFormat/>
    <w:rPr>
      <w:b/>
      <w:sz w:val="28"/>
      <w:szCs w:val="28"/>
    </w:rPr>
  </w:style>
  <w:style w:type="character" w:customStyle="1" w:styleId="ListLabel453">
    <w:name w:val="ListLabel 453"/>
    <w:qFormat/>
    <w:rPr>
      <w:rFonts w:ascii="Times New Roman" w:hAnsi="Times New Roman" w:cs="Times New Roman"/>
      <w:sz w:val="28"/>
      <w:szCs w:val="28"/>
    </w:rPr>
  </w:style>
  <w:style w:type="character" w:customStyle="1" w:styleId="ListLabel454">
    <w:name w:val="ListLabel 454"/>
    <w:qFormat/>
    <w:rPr>
      <w:sz w:val="28"/>
      <w:szCs w:val="28"/>
      <w:lang w:val="en-US"/>
    </w:rPr>
  </w:style>
  <w:style w:type="character" w:customStyle="1" w:styleId="ListLabel455">
    <w:name w:val="ListLabel 455"/>
    <w:qFormat/>
    <w:rPr>
      <w:sz w:val="28"/>
      <w:szCs w:val="28"/>
    </w:rPr>
  </w:style>
  <w:style w:type="character" w:customStyle="1" w:styleId="ListLabel456">
    <w:name w:val="ListLabel 456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57">
    <w:name w:val="ListLabel 457"/>
    <w:qFormat/>
    <w:rPr>
      <w:rFonts w:ascii="Times New Roman" w:hAnsi="Times New Roman"/>
      <w:b/>
      <w:sz w:val="28"/>
    </w:rPr>
  </w:style>
  <w:style w:type="character" w:customStyle="1" w:styleId="ListLabel458">
    <w:name w:val="ListLabel 458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459">
    <w:name w:val="ListLabel 459"/>
    <w:qFormat/>
    <w:rPr>
      <w:rFonts w:ascii="Times New Roman" w:hAnsi="Times New Roman"/>
      <w:b w:val="0"/>
      <w:sz w:val="28"/>
    </w:rPr>
  </w:style>
  <w:style w:type="character" w:customStyle="1" w:styleId="ListLabel460">
    <w:name w:val="ListLabel 460"/>
    <w:qFormat/>
    <w:rPr>
      <w:b/>
      <w:sz w:val="28"/>
      <w:szCs w:val="28"/>
    </w:rPr>
  </w:style>
  <w:style w:type="character" w:customStyle="1" w:styleId="ListLabel461">
    <w:name w:val="ListLabel 461"/>
    <w:qFormat/>
    <w:rPr>
      <w:rFonts w:ascii="Times New Roman" w:hAnsi="Times New Roman" w:cs="Times New Roman"/>
      <w:sz w:val="28"/>
      <w:szCs w:val="28"/>
    </w:rPr>
  </w:style>
  <w:style w:type="character" w:customStyle="1" w:styleId="ListLabel462">
    <w:name w:val="ListLabel 462"/>
    <w:qFormat/>
    <w:rPr>
      <w:sz w:val="28"/>
      <w:szCs w:val="28"/>
      <w:lang w:val="en-US"/>
    </w:rPr>
  </w:style>
  <w:style w:type="character" w:customStyle="1" w:styleId="ListLabel463">
    <w:name w:val="ListLabel 463"/>
    <w:qFormat/>
    <w:rPr>
      <w:sz w:val="28"/>
      <w:szCs w:val="28"/>
    </w:rPr>
  </w:style>
  <w:style w:type="character" w:customStyle="1" w:styleId="ListLabel464">
    <w:name w:val="ListLabel 464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6"/>
    <w:qFormat/>
    <w:rsid w:val="00816A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16AA1"/>
    <w:pPr>
      <w:spacing w:after="140" w:line="276" w:lineRule="auto"/>
    </w:pPr>
  </w:style>
  <w:style w:type="paragraph" w:styleId="a7">
    <w:name w:val="List"/>
    <w:basedOn w:val="a6"/>
    <w:rsid w:val="00816A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816AA1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816AA1"/>
    <w:pPr>
      <w:suppressLineNumbers/>
      <w:spacing w:before="120" w:after="120"/>
    </w:pPr>
    <w:rPr>
      <w:rFonts w:cs="Arial"/>
      <w:i/>
      <w:iCs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a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table" w:styleId="ad">
    <w:name w:val="Table Grid"/>
    <w:basedOn w:val="a1"/>
    <w:uiPriority w:val="59"/>
    <w:rsid w:val="00A40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semiHidden/>
    <w:unhideWhenUsed/>
    <w:rsid w:val="00627078"/>
    <w:rPr>
      <w:color w:val="0000FF"/>
      <w:u w:val="single"/>
    </w:rPr>
  </w:style>
  <w:style w:type="paragraph" w:customStyle="1" w:styleId="s1">
    <w:name w:val="s_1"/>
    <w:basedOn w:val="a"/>
    <w:rsid w:val="001F2C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">
    <w:name w:val="FollowedHyperlink"/>
    <w:basedOn w:val="a0"/>
    <w:uiPriority w:val="99"/>
    <w:semiHidden/>
    <w:unhideWhenUsed/>
    <w:rsid w:val="000027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27760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940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BCCB-01B0-44EF-9DE2-FC864AD8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2678</TotalTime>
  <Pages>14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dc:description/>
  <cp:lastModifiedBy>Анастасия</cp:lastModifiedBy>
  <cp:revision>49</cp:revision>
  <cp:lastPrinted>2022-03-25T07:25:00Z</cp:lastPrinted>
  <dcterms:created xsi:type="dcterms:W3CDTF">2018-12-23T18:39:00Z</dcterms:created>
  <dcterms:modified xsi:type="dcterms:W3CDTF">2022-04-01T09:56:00Z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